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a7701c1d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a37f099f1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a5af783149e3" /><Relationship Type="http://schemas.openxmlformats.org/officeDocument/2006/relationships/numbering" Target="/word/numbering.xml" Id="R18ef8f935d7c4f78" /><Relationship Type="http://schemas.openxmlformats.org/officeDocument/2006/relationships/settings" Target="/word/settings.xml" Id="R3b719cae0f2341c4" /><Relationship Type="http://schemas.openxmlformats.org/officeDocument/2006/relationships/image" Target="/word/media/bf7ee013-5906-4dce-a67a-e62f1b8a7866.png" Id="R532a37f099f14bfe" /></Relationships>
</file>