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822f192f1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bf67d3f05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Richmound,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c8bc88f7e48e6" /><Relationship Type="http://schemas.openxmlformats.org/officeDocument/2006/relationships/numbering" Target="/word/numbering.xml" Id="R3b6d0a04b7c44808" /><Relationship Type="http://schemas.openxmlformats.org/officeDocument/2006/relationships/settings" Target="/word/settings.xml" Id="R86e24ee2fe0942d0" /><Relationship Type="http://schemas.openxmlformats.org/officeDocument/2006/relationships/image" Target="/word/media/7292aff3-065e-47bb-8913-e623fd18f94c.png" Id="Rd92bf67d3f054c76" /></Relationships>
</file>