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8ad5e5709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24df91289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Richview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5c68e3e7347e0" /><Relationship Type="http://schemas.openxmlformats.org/officeDocument/2006/relationships/numbering" Target="/word/numbering.xml" Id="R7e66de17765249e7" /><Relationship Type="http://schemas.openxmlformats.org/officeDocument/2006/relationships/settings" Target="/word/settings.xml" Id="Rd4a1dd50d09f4215" /><Relationship Type="http://schemas.openxmlformats.org/officeDocument/2006/relationships/image" Target="/word/media/c2a233a3-ceb1-4f77-9374-bf541984676b.png" Id="R95e24df912894efb" /></Relationships>
</file>