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cb7a83dcf143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ac89dd1d9540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Rideau Glen,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a568ec95ab4564" /><Relationship Type="http://schemas.openxmlformats.org/officeDocument/2006/relationships/numbering" Target="/word/numbering.xml" Id="Rbf7b1e93b49348b9" /><Relationship Type="http://schemas.openxmlformats.org/officeDocument/2006/relationships/settings" Target="/word/settings.xml" Id="R93b6a7aa5f654c56" /><Relationship Type="http://schemas.openxmlformats.org/officeDocument/2006/relationships/image" Target="/word/media/7a09926e-8d45-46ed-8241-81cc4e9c7bcd.png" Id="R6aac89dd1d954009" /></Relationships>
</file>