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f43ac6f4b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4de35a6a0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Charlo,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7e2ce5ada477f" /><Relationship Type="http://schemas.openxmlformats.org/officeDocument/2006/relationships/numbering" Target="/word/numbering.xml" Id="Rd7163e6091ea4a87" /><Relationship Type="http://schemas.openxmlformats.org/officeDocument/2006/relationships/settings" Target="/word/settings.xml" Id="Rb1458c6725df4c8d" /><Relationship Type="http://schemas.openxmlformats.org/officeDocument/2006/relationships/image" Target="/word/media/09bd2b81-6e56-4a76-89c7-00d582511531.png" Id="R7f84de35a6a0413a" /></Relationships>
</file>