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28f1f27c0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4bea22fa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Riversedge,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f7f7d3a9c4976" /><Relationship Type="http://schemas.openxmlformats.org/officeDocument/2006/relationships/numbering" Target="/word/numbering.xml" Id="Re9f1c469abc24e38" /><Relationship Type="http://schemas.openxmlformats.org/officeDocument/2006/relationships/settings" Target="/word/settings.xml" Id="R3b0b7038a1704080" /><Relationship Type="http://schemas.openxmlformats.org/officeDocument/2006/relationships/image" Target="/word/media/e0eee78d-70e8-42ae-8260-1b9118adc241.png" Id="Rbd294bea22fa4dbf" /></Relationships>
</file>