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6730b957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cc3ecc975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Riviere-a-Pierre,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8f6b797b14f18" /><Relationship Type="http://schemas.openxmlformats.org/officeDocument/2006/relationships/numbering" Target="/word/numbering.xml" Id="Re667430ac56a490e" /><Relationship Type="http://schemas.openxmlformats.org/officeDocument/2006/relationships/settings" Target="/word/settings.xml" Id="Rec3fa54397454bc8" /><Relationship Type="http://schemas.openxmlformats.org/officeDocument/2006/relationships/image" Target="/word/media/5a0303d0-cba7-4dbb-8b6b-5624ef231358.png" Id="R31fcc3ecc97543e5" /></Relationships>
</file>