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bf474d5d1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527f2c89e48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 Roy,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2ae18a1b54d7e" /><Relationship Type="http://schemas.openxmlformats.org/officeDocument/2006/relationships/numbering" Target="/word/numbering.xml" Id="R11c01483c54f4a57" /><Relationship Type="http://schemas.openxmlformats.org/officeDocument/2006/relationships/settings" Target="/word/settings.xml" Id="R2a72e8a7fae142fd" /><Relationship Type="http://schemas.openxmlformats.org/officeDocument/2006/relationships/image" Target="/word/media/3a464560-3454-4804-8b7f-b8a2f1cf92b0.png" Id="R693527f2c89e4896" /></Relationships>
</file>