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261bd9794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a30c5b9f7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0e8e476ae4f35" /><Relationship Type="http://schemas.openxmlformats.org/officeDocument/2006/relationships/numbering" Target="/word/numbering.xml" Id="R40a27498c89745ef" /><Relationship Type="http://schemas.openxmlformats.org/officeDocument/2006/relationships/settings" Target="/word/settings.xml" Id="Reedba13ae21a4390" /><Relationship Type="http://schemas.openxmlformats.org/officeDocument/2006/relationships/image" Target="/word/media/39c8c0be-7b40-41fd-a914-ce851f6591bc.png" Id="Rb13a30c5b9f749a5" /></Relationships>
</file>