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088055662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69f84042a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Robinson Subdivision,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90b44e82d48b6" /><Relationship Type="http://schemas.openxmlformats.org/officeDocument/2006/relationships/numbering" Target="/word/numbering.xml" Id="Ra0d5e530d0c84566" /><Relationship Type="http://schemas.openxmlformats.org/officeDocument/2006/relationships/settings" Target="/word/settings.xml" Id="Rc37c37fbe7754c8d" /><Relationship Type="http://schemas.openxmlformats.org/officeDocument/2006/relationships/image" Target="/word/media/0060cdcc-f451-4187-a5a7-20213c8a925a.png" Id="Rac269f84042a45d2" /></Relationships>
</file>