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611ae52d6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23e282c63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Robitaille,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c2eed02eb4085" /><Relationship Type="http://schemas.openxmlformats.org/officeDocument/2006/relationships/numbering" Target="/word/numbering.xml" Id="R69a14d1d671e4ebb" /><Relationship Type="http://schemas.openxmlformats.org/officeDocument/2006/relationships/settings" Target="/word/settings.xml" Id="Rf5ce4ef4bdea420d" /><Relationship Type="http://schemas.openxmlformats.org/officeDocument/2006/relationships/image" Target="/word/media/2ea1e2ee-ec0e-47a2-bf6b-0afdb8b05cad.png" Id="Rad023e282c6345f2" /></Relationships>
</file>