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c475e7b4e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6923c9b60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 Percee,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ce62b6f824f6b" /><Relationship Type="http://schemas.openxmlformats.org/officeDocument/2006/relationships/numbering" Target="/word/numbering.xml" Id="R04b4fba974bd4adb" /><Relationship Type="http://schemas.openxmlformats.org/officeDocument/2006/relationships/settings" Target="/word/settings.xml" Id="R4f5d6d9cfca34ecf" /><Relationship Type="http://schemas.openxmlformats.org/officeDocument/2006/relationships/image" Target="/word/media/01df9a54-dc11-4470-9f54-b168864e96ef.png" Id="R7866923c9b6042d1" /></Relationships>
</file>