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e85e446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6d9448cb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2d0c48c742f8" /><Relationship Type="http://schemas.openxmlformats.org/officeDocument/2006/relationships/numbering" Target="/word/numbering.xml" Id="R74758bd40e5c4365" /><Relationship Type="http://schemas.openxmlformats.org/officeDocument/2006/relationships/settings" Target="/word/settings.xml" Id="R8ded7a145bbf45ca" /><Relationship Type="http://schemas.openxmlformats.org/officeDocument/2006/relationships/image" Target="/word/media/b32afea0-99cb-4fbc-a54f-ce34ea89ec5e.png" Id="R886b6d9448cb480a" /></Relationships>
</file>