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e2725e9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5529a34c8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Rockhurst,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0f3410e2426b" /><Relationship Type="http://schemas.openxmlformats.org/officeDocument/2006/relationships/numbering" Target="/word/numbering.xml" Id="R7ca60da6d13948a0" /><Relationship Type="http://schemas.openxmlformats.org/officeDocument/2006/relationships/settings" Target="/word/settings.xml" Id="R98bb11ecd4c64205" /><Relationship Type="http://schemas.openxmlformats.org/officeDocument/2006/relationships/image" Target="/word/media/e62f4358-6150-47ff-8ff7-20e5380a3b35.png" Id="R7fe5529a34c84374" /></Relationships>
</file>