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395d1caef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de64d87db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Point,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8e4cffd5c4e3a" /><Relationship Type="http://schemas.openxmlformats.org/officeDocument/2006/relationships/numbering" Target="/word/numbering.xml" Id="R2590ffd30e4f40d8" /><Relationship Type="http://schemas.openxmlformats.org/officeDocument/2006/relationships/settings" Target="/word/settings.xml" Id="R6a6413cbaa884647" /><Relationship Type="http://schemas.openxmlformats.org/officeDocument/2006/relationships/image" Target="/word/media/e312d098-f41c-4cbb-b77a-fc145518dd34.png" Id="R134de64d87db47df" /></Relationships>
</file>