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2f5a15a55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595eb818d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Rolly 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e5129b7e14b2d" /><Relationship Type="http://schemas.openxmlformats.org/officeDocument/2006/relationships/numbering" Target="/word/numbering.xml" Id="Ra25f33a44d61425b" /><Relationship Type="http://schemas.openxmlformats.org/officeDocument/2006/relationships/settings" Target="/word/settings.xml" Id="R1e5c4c8a665b4e74" /><Relationship Type="http://schemas.openxmlformats.org/officeDocument/2006/relationships/image" Target="/word/media/86f3d038-207b-43de-a4a8-556f3f1fd646.png" Id="Re84595eb818d4727" /></Relationships>
</file>