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c8bfd3660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14cf6c08448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 Blanche-Harbour Le Cou,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4cd6dd5df46d3" /><Relationship Type="http://schemas.openxmlformats.org/officeDocument/2006/relationships/numbering" Target="/word/numbering.xml" Id="R73ebb2be9d88437f" /><Relationship Type="http://schemas.openxmlformats.org/officeDocument/2006/relationships/settings" Target="/word/settings.xml" Id="R2131a02b28f54ded" /><Relationship Type="http://schemas.openxmlformats.org/officeDocument/2006/relationships/image" Target="/word/media/e80d63c3-f604-403c-bc79-9f5d4e49fb52.png" Id="Rba214cf6c084488c" /></Relationships>
</file>