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b7a905d1d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cfbb67766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Blanche-Harbour Le Cou,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aed8259724d05" /><Relationship Type="http://schemas.openxmlformats.org/officeDocument/2006/relationships/numbering" Target="/word/numbering.xml" Id="R19d382890b5b4ee6" /><Relationship Type="http://schemas.openxmlformats.org/officeDocument/2006/relationships/settings" Target="/word/settings.xml" Id="R0a2526dbd1f94cf7" /><Relationship Type="http://schemas.openxmlformats.org/officeDocument/2006/relationships/image" Target="/word/media/8428644d-5000-4c05-baba-c1e20e4e9e0b.png" Id="Rcf2cfbb677664a10" /></Relationships>
</file>