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bfca800b1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28e2458d2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Roundabout,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66ede5d9d4acc" /><Relationship Type="http://schemas.openxmlformats.org/officeDocument/2006/relationships/numbering" Target="/word/numbering.xml" Id="Ra906794f63fa4542" /><Relationship Type="http://schemas.openxmlformats.org/officeDocument/2006/relationships/settings" Target="/word/settings.xml" Id="R6ee3040137d94011" /><Relationship Type="http://schemas.openxmlformats.org/officeDocument/2006/relationships/image" Target="/word/media/a3f3dc03-135d-4b58-a0c9-d71ec9060ab3.png" Id="R20d28e2458d2434f" /></Relationships>
</file>