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f9631d20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5c5ac53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7d9461a54dd2" /><Relationship Type="http://schemas.openxmlformats.org/officeDocument/2006/relationships/numbering" Target="/word/numbering.xml" Id="R9f6c2e0b3eb443b2" /><Relationship Type="http://schemas.openxmlformats.org/officeDocument/2006/relationships/settings" Target="/word/settings.xml" Id="Rc2f8e3b8a43a44b5" /><Relationship Type="http://schemas.openxmlformats.org/officeDocument/2006/relationships/image" Target="/word/media/099ee532-ecdc-43b6-89c8-2f69f8f4245e.png" Id="R73685c5ac5384f74" /></Relationships>
</file>