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de28ad0df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e69f6bef5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Rusagonis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caa2da41840d4" /><Relationship Type="http://schemas.openxmlformats.org/officeDocument/2006/relationships/numbering" Target="/word/numbering.xml" Id="Rdfa26302dfb54f5c" /><Relationship Type="http://schemas.openxmlformats.org/officeDocument/2006/relationships/settings" Target="/word/settings.xml" Id="R63e85e9ab08143ce" /><Relationship Type="http://schemas.openxmlformats.org/officeDocument/2006/relationships/image" Target="/word/media/a0349cc0-6d28-46e2-8bfc-dca6e8923bf7.png" Id="R0e6e69f6bef54bce" /></Relationships>
</file>