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ed6a5353b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c0ba48691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Saint-Adolphe-en-Haut,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9a7b34e5c4964" /><Relationship Type="http://schemas.openxmlformats.org/officeDocument/2006/relationships/numbering" Target="/word/numbering.xml" Id="Rf469198995504021" /><Relationship Type="http://schemas.openxmlformats.org/officeDocument/2006/relationships/settings" Target="/word/settings.xml" Id="Ra85feac6a90a4d54" /><Relationship Type="http://schemas.openxmlformats.org/officeDocument/2006/relationships/image" Target="/word/media/3707af5b-2a5d-400f-ad93-c8df5b9a6b09.png" Id="R25ac0ba486914d28" /></Relationships>
</file>