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f43c4a75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cef8cdc22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Saint-Bernard-des-Lacs,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85fb1a08e4489" /><Relationship Type="http://schemas.openxmlformats.org/officeDocument/2006/relationships/numbering" Target="/word/numbering.xml" Id="Raf69a4edb095453e" /><Relationship Type="http://schemas.openxmlformats.org/officeDocument/2006/relationships/settings" Target="/word/settings.xml" Id="R0d7f8402a09242da" /><Relationship Type="http://schemas.openxmlformats.org/officeDocument/2006/relationships/image" Target="/word/media/a761603f-8130-44af-a8ca-9c162a89c7fa.png" Id="R06fcef8cdc224673" /></Relationships>
</file>