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52ff0513d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f8165cb39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Saint-Boniface,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dcbae0cf84415" /><Relationship Type="http://schemas.openxmlformats.org/officeDocument/2006/relationships/numbering" Target="/word/numbering.xml" Id="R88ced55df00f4e8b" /><Relationship Type="http://schemas.openxmlformats.org/officeDocument/2006/relationships/settings" Target="/word/settings.xml" Id="Rd57193a9ef824c3c" /><Relationship Type="http://schemas.openxmlformats.org/officeDocument/2006/relationships/image" Target="/word/media/612d0081-d0e3-476a-b14a-df27f47c3eaf.png" Id="Rb96f8165cb39466e" /></Relationships>
</file>