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9533a89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d685f78cd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Saint-Elphege,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8e7632214a8d" /><Relationship Type="http://schemas.openxmlformats.org/officeDocument/2006/relationships/numbering" Target="/word/numbering.xml" Id="R41bc6ddba4d9442a" /><Relationship Type="http://schemas.openxmlformats.org/officeDocument/2006/relationships/settings" Target="/word/settings.xml" Id="R3dce890364e749a9" /><Relationship Type="http://schemas.openxmlformats.org/officeDocument/2006/relationships/image" Target="/word/media/0e7be63f-0a15-461e-b4e8-6e4515b7942b.png" Id="R488d685f78cd4d0f" /></Relationships>
</file>