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24b6fb37f4f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b1c57b3ab947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Saint-Eusebe,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697fc9fe8b4b51" /><Relationship Type="http://schemas.openxmlformats.org/officeDocument/2006/relationships/numbering" Target="/word/numbering.xml" Id="R26efbe74fd534b52" /><Relationship Type="http://schemas.openxmlformats.org/officeDocument/2006/relationships/settings" Target="/word/settings.xml" Id="R3c17ea7aa992478b" /><Relationship Type="http://schemas.openxmlformats.org/officeDocument/2006/relationships/image" Target="/word/media/1e6433ad-49f6-42dc-9619-3147b5b63eb4.png" Id="R8bb1c57b3ab9479c" /></Relationships>
</file>