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a09066e54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18a87d0dc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Saint-Front,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a805d2f7b47f0" /><Relationship Type="http://schemas.openxmlformats.org/officeDocument/2006/relationships/numbering" Target="/word/numbering.xml" Id="Rf962728f7cb346ff" /><Relationship Type="http://schemas.openxmlformats.org/officeDocument/2006/relationships/settings" Target="/word/settings.xml" Id="R04427e1be0d34290" /><Relationship Type="http://schemas.openxmlformats.org/officeDocument/2006/relationships/image" Target="/word/media/7df645ed-2079-4e83-bf76-bf98ae41c66d.png" Id="R87718a87d0dc4dfb" /></Relationships>
</file>