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bc43f33f5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b6283bec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Saint-Hermas,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0f086fdde4b5b" /><Relationship Type="http://schemas.openxmlformats.org/officeDocument/2006/relationships/numbering" Target="/word/numbering.xml" Id="R7ac105e5f539410b" /><Relationship Type="http://schemas.openxmlformats.org/officeDocument/2006/relationships/settings" Target="/word/settings.xml" Id="R86be85023cee484f" /><Relationship Type="http://schemas.openxmlformats.org/officeDocument/2006/relationships/image" Target="/word/media/46853f4b-f628-4f7d-ac92-fd0b0c7e94fb.png" Id="Rc505b6283bec450a" /></Relationships>
</file>