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a6a0de9e8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b3caaae0b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Saint-Ignace-du-Lac,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0b48711a84f96" /><Relationship Type="http://schemas.openxmlformats.org/officeDocument/2006/relationships/numbering" Target="/word/numbering.xml" Id="R2df99b4ce31c48d1" /><Relationship Type="http://schemas.openxmlformats.org/officeDocument/2006/relationships/settings" Target="/word/settings.xml" Id="Rb7af6325331d4a84" /><Relationship Type="http://schemas.openxmlformats.org/officeDocument/2006/relationships/image" Target="/word/media/993cd0f8-829c-41f2-8e0d-ece0d95d4855.png" Id="Rdcdb3caaae0b4ec3" /></Relationships>
</file>