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3266a9c95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b1c497faa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Saint-Jacques-le-Mineur,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abed05b844b22" /><Relationship Type="http://schemas.openxmlformats.org/officeDocument/2006/relationships/numbering" Target="/word/numbering.xml" Id="Rfed0b4299bc14fb4" /><Relationship Type="http://schemas.openxmlformats.org/officeDocument/2006/relationships/settings" Target="/word/settings.xml" Id="R03ebe3867f3b487c" /><Relationship Type="http://schemas.openxmlformats.org/officeDocument/2006/relationships/image" Target="/word/media/c8514705-faf9-4a29-870a-76ddf3668c49.png" Id="Re74b1c497faa4510" /></Relationships>
</file>