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1e26c2e900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ed25ebfb48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Saint-Jean-de-l'Ile-d'Orleans,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37986dbfb24e0f" /><Relationship Type="http://schemas.openxmlformats.org/officeDocument/2006/relationships/numbering" Target="/word/numbering.xml" Id="Ra5187ed0ce754fbf" /><Relationship Type="http://schemas.openxmlformats.org/officeDocument/2006/relationships/settings" Target="/word/settings.xml" Id="Rdb9b36d49c8f4427" /><Relationship Type="http://schemas.openxmlformats.org/officeDocument/2006/relationships/image" Target="/word/media/03125aa1-f4a2-4b18-b5dc-c07234792fde.png" Id="R48dded25ebfb481b" /></Relationships>
</file>