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9a2f2475f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dbd3e803e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Saint-Marc-de-Figuery,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cbcb5312e475d" /><Relationship Type="http://schemas.openxmlformats.org/officeDocument/2006/relationships/numbering" Target="/word/numbering.xml" Id="R22a25655d4d542ad" /><Relationship Type="http://schemas.openxmlformats.org/officeDocument/2006/relationships/settings" Target="/word/settings.xml" Id="Rc9473f3a3f054e70" /><Relationship Type="http://schemas.openxmlformats.org/officeDocument/2006/relationships/image" Target="/word/media/7a8b2bec-66b4-4429-a98b-dcbaef8f3c01.png" Id="Rdd4dbd3e803e44ff" /></Relationships>
</file>