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ab26e1ff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85165cc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fe60b18a84b1b" /><Relationship Type="http://schemas.openxmlformats.org/officeDocument/2006/relationships/numbering" Target="/word/numbering.xml" Id="R70a4d79eb3054d7a" /><Relationship Type="http://schemas.openxmlformats.org/officeDocument/2006/relationships/settings" Target="/word/settings.xml" Id="Rfee8fe8b7ea04236" /><Relationship Type="http://schemas.openxmlformats.org/officeDocument/2006/relationships/image" Target="/word/media/036e9834-ad2a-4d96-aba5-263d58537004.png" Id="Rbe6b85165cc64174" /></Relationships>
</file>