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745b3db54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864adb7f7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Saint-Mathieu-du-Parc,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cf3be58d340e0" /><Relationship Type="http://schemas.openxmlformats.org/officeDocument/2006/relationships/numbering" Target="/word/numbering.xml" Id="Rb7fa30f6c6a046a9" /><Relationship Type="http://schemas.openxmlformats.org/officeDocument/2006/relationships/settings" Target="/word/settings.xml" Id="R898b7f68e65a40a9" /><Relationship Type="http://schemas.openxmlformats.org/officeDocument/2006/relationships/image" Target="/word/media/4bd56702-0b00-4429-b5f1-269ad8df687c.png" Id="R750864adb7f7494e" /></Relationships>
</file>