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e73e65a4c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8b23cfe6a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Saint-Michel-du-Squatec,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aad56ce5f4d8f" /><Relationship Type="http://schemas.openxmlformats.org/officeDocument/2006/relationships/numbering" Target="/word/numbering.xml" Id="Re6f9653af0fc4b2d" /><Relationship Type="http://schemas.openxmlformats.org/officeDocument/2006/relationships/settings" Target="/word/settings.xml" Id="Rb6c7ad7778d14f58" /><Relationship Type="http://schemas.openxmlformats.org/officeDocument/2006/relationships/image" Target="/word/media/f1a22a5c-5c4c-493a-9913-3b28cd72fbfe.png" Id="Rb3a8b23cfe6a4160" /></Relationships>
</file>