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b466892a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e019439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Saint-Narcisse-de-Rimouski,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5033c42d4aea" /><Relationship Type="http://schemas.openxmlformats.org/officeDocument/2006/relationships/numbering" Target="/word/numbering.xml" Id="R56ae3ee7a1ce4720" /><Relationship Type="http://schemas.openxmlformats.org/officeDocument/2006/relationships/settings" Target="/word/settings.xml" Id="Rcf390e86132c4761" /><Relationship Type="http://schemas.openxmlformats.org/officeDocument/2006/relationships/image" Target="/word/media/d9b72ffa-b3e4-4216-afbf-ab0fbab0a050.png" Id="R69cce019439a463a" /></Relationships>
</file>