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7875ecdf2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097bd0956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Saint-Odilon-de-Cranbourne,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e9fdd5b4c4d72" /><Relationship Type="http://schemas.openxmlformats.org/officeDocument/2006/relationships/numbering" Target="/word/numbering.xml" Id="Red8956fb1c2148fd" /><Relationship Type="http://schemas.openxmlformats.org/officeDocument/2006/relationships/settings" Target="/word/settings.xml" Id="R798091c3bfcb4b79" /><Relationship Type="http://schemas.openxmlformats.org/officeDocument/2006/relationships/image" Target="/word/media/d0fdc7ee-6f4e-4b9d-a24b-2d3dbb9fa335.png" Id="R141097bd09564a02" /></Relationships>
</file>