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c9c3ccc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fcaf4f20a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Saint-Pierre-de-la-Riviere-du-Sud,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b32ee430c4dfb" /><Relationship Type="http://schemas.openxmlformats.org/officeDocument/2006/relationships/numbering" Target="/word/numbering.xml" Id="R4beb08880b5944f5" /><Relationship Type="http://schemas.openxmlformats.org/officeDocument/2006/relationships/settings" Target="/word/settings.xml" Id="R7368bc6299a54c8f" /><Relationship Type="http://schemas.openxmlformats.org/officeDocument/2006/relationships/image" Target="/word/media/254432bd-538f-4620-aceb-3ed20bb029ab.png" Id="Rf0bfcaf4f20a459f" /></Relationships>
</file>