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11fb323e4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14cacde48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Saint-Pierre-de-Wakefield,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e087e04bd4518" /><Relationship Type="http://schemas.openxmlformats.org/officeDocument/2006/relationships/numbering" Target="/word/numbering.xml" Id="R5309de6c0dbd4f71" /><Relationship Type="http://schemas.openxmlformats.org/officeDocument/2006/relationships/settings" Target="/word/settings.xml" Id="Rf3f095772c2b4f73" /><Relationship Type="http://schemas.openxmlformats.org/officeDocument/2006/relationships/image" Target="/word/media/2a629e6b-5d62-449f-bf6b-9334a66fbc35.png" Id="R65114cacde484dfd" /></Relationships>
</file>