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24bff874d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485eb4932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Saint-Polycarpe,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2f98af2d440cb" /><Relationship Type="http://schemas.openxmlformats.org/officeDocument/2006/relationships/numbering" Target="/word/numbering.xml" Id="Re558243e65524b34" /><Relationship Type="http://schemas.openxmlformats.org/officeDocument/2006/relationships/settings" Target="/word/settings.xml" Id="R5a5ff5a72d6d4873" /><Relationship Type="http://schemas.openxmlformats.org/officeDocument/2006/relationships/image" Target="/word/media/a688aaf2-9fbb-439f-92f8-0b152ffbb3ca.png" Id="Re30485eb493240df" /></Relationships>
</file>