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6c0e74fb4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da5a54862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Saint-Raphael-sur-Mer,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b38965be34aba" /><Relationship Type="http://schemas.openxmlformats.org/officeDocument/2006/relationships/numbering" Target="/word/numbering.xml" Id="Rfe8fd29275684a9c" /><Relationship Type="http://schemas.openxmlformats.org/officeDocument/2006/relationships/settings" Target="/word/settings.xml" Id="R7a56807bfd074a6f" /><Relationship Type="http://schemas.openxmlformats.org/officeDocument/2006/relationships/image" Target="/word/media/8969839a-71c2-446c-8086-d27e091b62e1.png" Id="Rb4eda5a548624955" /></Relationships>
</file>