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ca519bb29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e8800a44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Saint-Roch-de-l'Achigan,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3be0acc7c4830" /><Relationship Type="http://schemas.openxmlformats.org/officeDocument/2006/relationships/numbering" Target="/word/numbering.xml" Id="R027a384a269145e7" /><Relationship Type="http://schemas.openxmlformats.org/officeDocument/2006/relationships/settings" Target="/word/settings.xml" Id="R5245944f129040ff" /><Relationship Type="http://schemas.openxmlformats.org/officeDocument/2006/relationships/image" Target="/word/media/d55749b4-04ac-4c04-b2ad-4fbcf86304c1.png" Id="Rf4ee8800a44e4fef" /></Relationships>
</file>