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a2b228001d4f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2dbc12d4d84f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Saint-Roch-de-Richelieu,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61a22a68bb41d6" /><Relationship Type="http://schemas.openxmlformats.org/officeDocument/2006/relationships/numbering" Target="/word/numbering.xml" Id="R9125b53ec86e422a" /><Relationship Type="http://schemas.openxmlformats.org/officeDocument/2006/relationships/settings" Target="/word/settings.xml" Id="R83dd10ea828a43b3" /><Relationship Type="http://schemas.openxmlformats.org/officeDocument/2006/relationships/image" Target="/word/media/6701a330-2885-428b-9b54-20b1299302d3.png" Id="Rb52dbc12d4d84fd6" /></Relationships>
</file>