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1bcd8827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555dbbf79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Saint-Simeon-de-Bonaventure,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c6c25875348c4" /><Relationship Type="http://schemas.openxmlformats.org/officeDocument/2006/relationships/numbering" Target="/word/numbering.xml" Id="R4d020fa9174f4c2f" /><Relationship Type="http://schemas.openxmlformats.org/officeDocument/2006/relationships/settings" Target="/word/settings.xml" Id="Rb16e0dbda7c84566" /><Relationship Type="http://schemas.openxmlformats.org/officeDocument/2006/relationships/image" Target="/word/media/7bb1fa61-5a5b-448e-985b-2d935c6b728f.png" Id="R606555dbbf794593" /></Relationships>
</file>