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d6557d69b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9f4090a1c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Saint-Venant-de-Paquette,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d993f7d0944cd" /><Relationship Type="http://schemas.openxmlformats.org/officeDocument/2006/relationships/numbering" Target="/word/numbering.xml" Id="R03b79acd6cd44503" /><Relationship Type="http://schemas.openxmlformats.org/officeDocument/2006/relationships/settings" Target="/word/settings.xml" Id="R5841e93080f643de" /><Relationship Type="http://schemas.openxmlformats.org/officeDocument/2006/relationships/image" Target="/word/media/ef38dbca-115f-483d-9e9e-955f948664b6.png" Id="R5d59f4090a1c4054" /></Relationships>
</file>