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167e7b05d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bffb66a2f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Sainte-Anne-de-Madawaska,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a44a483b74d8a" /><Relationship Type="http://schemas.openxmlformats.org/officeDocument/2006/relationships/numbering" Target="/word/numbering.xml" Id="Rf6c8ca33ea3c47d0" /><Relationship Type="http://schemas.openxmlformats.org/officeDocument/2006/relationships/settings" Target="/word/settings.xml" Id="R0ce91d37cb38487a" /><Relationship Type="http://schemas.openxmlformats.org/officeDocument/2006/relationships/image" Target="/word/media/81abd4a0-c13e-42ae-82bf-304195885e08.png" Id="Reb3bffb66a2f4ae4" /></Relationships>
</file>