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51381bcd7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33cb175ec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Sainte-Anne-des-Lacs,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446ad29ed4abb" /><Relationship Type="http://schemas.openxmlformats.org/officeDocument/2006/relationships/numbering" Target="/word/numbering.xml" Id="Rc055fa2724944db9" /><Relationship Type="http://schemas.openxmlformats.org/officeDocument/2006/relationships/settings" Target="/word/settings.xml" Id="Rc914a7e47e974c5a" /><Relationship Type="http://schemas.openxmlformats.org/officeDocument/2006/relationships/image" Target="/word/media/cac38662-29e1-4eb0-87b5-a84ffcad6ab1.png" Id="Rac833cb175ec4816" /></Relationships>
</file>