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e7b8d7aef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3beb32ad9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Sainte-Barbe,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9a174e58b47bb" /><Relationship Type="http://schemas.openxmlformats.org/officeDocument/2006/relationships/numbering" Target="/word/numbering.xml" Id="R9552de9d48104a9f" /><Relationship Type="http://schemas.openxmlformats.org/officeDocument/2006/relationships/settings" Target="/word/settings.xml" Id="Ra4e7baf22aa64f91" /><Relationship Type="http://schemas.openxmlformats.org/officeDocument/2006/relationships/image" Target="/word/media/55bf67c7-f72d-476d-88ff-d5ca18023a54.png" Id="R3da3beb32ad944b0" /></Relationships>
</file>