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76ceb99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8258034b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Sainte-Brigitte-de-Laval,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1ab75f2eb4da1" /><Relationship Type="http://schemas.openxmlformats.org/officeDocument/2006/relationships/numbering" Target="/word/numbering.xml" Id="Rd21c314c6ab94c49" /><Relationship Type="http://schemas.openxmlformats.org/officeDocument/2006/relationships/settings" Target="/word/settings.xml" Id="R7d86f6f0934c4725" /><Relationship Type="http://schemas.openxmlformats.org/officeDocument/2006/relationships/image" Target="/word/media/68c4a373-01db-4bdf-9ce5-e1600bad9b41.png" Id="R3468258034b44861" /></Relationships>
</file>