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b36c6a307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5d4987b91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Sainte-Cecile-de-Levrard,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d3c43e88445e1" /><Relationship Type="http://schemas.openxmlformats.org/officeDocument/2006/relationships/numbering" Target="/word/numbering.xml" Id="Rfa1cadf63e364255" /><Relationship Type="http://schemas.openxmlformats.org/officeDocument/2006/relationships/settings" Target="/word/settings.xml" Id="R9aa0e79c533f475f" /><Relationship Type="http://schemas.openxmlformats.org/officeDocument/2006/relationships/image" Target="/word/media/a69da87d-d1e1-41a4-aba9-77df8b3b0190.png" Id="Re025d4987b914a02" /></Relationships>
</file>