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64ac86f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672b831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Sainte-Marcelline-de-Kildare,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8eb58fe44ef5" /><Relationship Type="http://schemas.openxmlformats.org/officeDocument/2006/relationships/numbering" Target="/word/numbering.xml" Id="R0f52d744405b440d" /><Relationship Type="http://schemas.openxmlformats.org/officeDocument/2006/relationships/settings" Target="/word/settings.xml" Id="R83b057432c5e4c53" /><Relationship Type="http://schemas.openxmlformats.org/officeDocument/2006/relationships/image" Target="/word/media/dcd2f29f-309c-4c48-8dbd-f0eea9c5b4e4.png" Id="R3519672b831a4ea7" /></Relationships>
</file>